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15"/>
        </w:tabs>
        <w:ind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200150" cy="94615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0"/>
        <w:jc w:val="center"/>
        <w:rPr>
          <w:rFonts w:ascii="Arial Rounded" w:cs="Arial Rounded" w:eastAsia="Arial Rounded" w:hAnsi="Arial Rounded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36"/>
          <w:szCs w:val="36"/>
          <w:rtl w:val="0"/>
        </w:rPr>
        <w:t xml:space="preserve">Christ the King Cougar Club</w:t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Arial Rounded" w:cs="Arial Rounded" w:eastAsia="Arial Rounded" w:hAnsi="Arial Rounded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36"/>
          <w:szCs w:val="36"/>
          <w:rtl w:val="0"/>
        </w:rPr>
        <w:t xml:space="preserve">Registration</w:t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Arial Rounded" w:cs="Arial Rounded" w:eastAsia="Arial Rounded" w:hAnsi="Arial Rounded"/>
          <w:b w:val="1"/>
          <w:color w:val="00000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rtl w:val="0"/>
        </w:rPr>
        <w:t xml:space="preserve">All families are required to complete the registration form in case of an emergency.  You will not be charged until your first use of the program. </w:t>
      </w:r>
    </w:p>
    <w:tbl>
      <w:tblPr>
        <w:tblStyle w:val="Table1"/>
        <w:tblW w:w="93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53"/>
        <w:gridCol w:w="2327"/>
        <w:gridCol w:w="2346"/>
        <w:tblGridChange w:id="0">
          <w:tblGrid>
            <w:gridCol w:w="2324"/>
            <w:gridCol w:w="2353"/>
            <w:gridCol w:w="2327"/>
            <w:gridCol w:w="234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Family Name: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Start Date: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Mom/Guardian Name and 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Dad/guardian Name and Phone: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Children’s Names (ages):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Registering for (please indicate which days):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Cost per child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# of children: ______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# of children: ______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# of children: ______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# of children: 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___ 5 day per week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___ 4 day per week 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___ 3 day per week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____ Hourly rate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$235 mo.</w:t>
            </w:r>
          </w:p>
          <w:p w:rsidR="00000000" w:rsidDel="00000000" w:rsidP="00000000" w:rsidRDefault="00000000" w:rsidRPr="00000000" w14:paraId="00000035">
            <w:pPr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$210 mo.</w:t>
            </w:r>
          </w:p>
          <w:p w:rsidR="00000000" w:rsidDel="00000000" w:rsidP="00000000" w:rsidRDefault="00000000" w:rsidRPr="00000000" w14:paraId="00000036">
            <w:pPr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$185 mo.</w:t>
            </w:r>
          </w:p>
          <w:p w:rsidR="00000000" w:rsidDel="00000000" w:rsidP="00000000" w:rsidRDefault="00000000" w:rsidRPr="00000000" w14:paraId="00000037">
            <w:pPr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$6.50 hr.</w:t>
            </w:r>
          </w:p>
          <w:p w:rsidR="00000000" w:rsidDel="00000000" w:rsidP="00000000" w:rsidRDefault="00000000" w:rsidRPr="00000000" w14:paraId="00000038">
            <w:pPr>
              <w:ind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*A 10% sibling discount is deducted from the total for those who qualify.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Yearly registration fee, per family.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$40.00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spacing w:after="0" w:lineRule="auto"/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Monthly payment, on the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of every month, in advance.  30 day notice required to decrease contract.  Please contact the supervisor if you need to increase your contract. August, December and Spring Break are prorated.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By allowing your child to attend AfterSchool you are agreeing to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Automatically pay the above fees separate from school tuition on the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day of every month through your FACTS account. School Tuition Organizations Scholarships do not apply to the AfterSchool fees.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your child follow the rules so that this is a cooperative environment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Communicate with the coach if you have any concerns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Arrive to pick up your child no later than 6:00 pm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Signature ____________________________________________________________ Date __________________</w:t>
            </w:r>
          </w:p>
        </w:tc>
      </w:tr>
    </w:tbl>
    <w:p w:rsidR="00000000" w:rsidDel="00000000" w:rsidP="00000000" w:rsidRDefault="00000000" w:rsidRPr="00000000" w14:paraId="00000050">
      <w:pPr>
        <w:rPr/>
      </w:pPr>
      <w:bookmarkStart w:colFirst="0" w:colLast="0" w:name="_heading=h.ohj48pj8xw1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i w:val="1"/>
          <w:sz w:val="24"/>
          <w:szCs w:val="24"/>
          <w:rtl w:val="0"/>
        </w:rPr>
        <w:t xml:space="preserve">*Note: Yearly registration fee is charged after your initial use of the program.</w:t>
      </w:r>
    </w:p>
    <w:sectPr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Arial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1/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="276" w:lineRule="auto"/>
      <w:ind w:left="432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="276" w:lineRule="auto"/>
      <w:ind w:left="432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  <w:ind w:left="432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spacing w:after="0" w:before="200" w:line="276" w:lineRule="auto"/>
      <w:ind w:left="432"/>
    </w:pPr>
    <w:rPr>
      <w:rFonts w:ascii="Cambria" w:cs="Cambria" w:eastAsia="Cambria" w:hAnsi="Cambria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spacing w:after="0" w:before="200" w:line="276" w:lineRule="auto"/>
      <w:ind w:left="432"/>
    </w:pPr>
    <w:rPr>
      <w:rFonts w:ascii="Cambria" w:cs="Cambria" w:eastAsia="Cambria" w:hAnsi="Cambria"/>
      <w:b w:val="1"/>
      <w:color w:val="7f7f7f"/>
      <w:sz w:val="24"/>
      <w:szCs w:val="24"/>
    </w:rPr>
  </w:style>
  <w:style w:type="paragraph" w:styleId="Heading6">
    <w:name w:val="heading 6"/>
    <w:basedOn w:val="Normal"/>
    <w:next w:val="Normal"/>
    <w:pPr>
      <w:spacing w:after="0" w:line="271" w:lineRule="auto"/>
      <w:ind w:left="432"/>
    </w:pPr>
    <w:rPr>
      <w:rFonts w:ascii="Cambria" w:cs="Cambria" w:eastAsia="Cambria" w:hAnsi="Cambria"/>
      <w:b w:val="1"/>
      <w:i w:val="1"/>
      <w:color w:val="7f7f7f"/>
      <w:sz w:val="24"/>
      <w:szCs w:val="24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76" w:lineRule="auto"/>
      <w:ind w:left="432"/>
    </w:pPr>
    <w:rPr>
      <w:rFonts w:ascii="Cambria" w:cs="Cambria" w:eastAsia="Cambria" w:hAnsi="Cambria"/>
      <w:color w:val="000000"/>
      <w:sz w:val="52"/>
      <w:szCs w:val="52"/>
    </w:rPr>
  </w:style>
  <w:style w:type="paragraph" w:styleId="Subtitle">
    <w:name w:val="Subtitle"/>
    <w:basedOn w:val="Normal"/>
    <w:next w:val="Normal"/>
    <w:pPr>
      <w:spacing w:after="600" w:line="276" w:lineRule="auto"/>
      <w:ind w:left="432"/>
    </w:pPr>
    <w:rPr>
      <w:rFonts w:ascii="Cambria" w:cs="Cambria" w:eastAsia="Cambria" w:hAnsi="Cambria"/>
      <w:i w:val="1"/>
      <w:color w:val="000000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aJdMmfE64COJiHKJvhSea1EFMg==">CgMxLjAyDmgub2hqNDhwajh4dzFwMghoLmdqZGd4czgAciExVE4zY3pJa2ZWV3VOQTk5bngzMzRLZDRfZGVXU25COWc=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